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МУНИЦИПАЛЬНОЕ БЮДЖЕТНОЕ ОБЩЕОБРАЗОВАТЕЛЬНОЕ УЧРЕЖДЕНИЕ «СРЕДНЯЯ ОБЩЕОБРАЗОВАТЕЛЬНАЯ ШКОЛА №1 ПГТ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ИРОВСКИЙ»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      ПРИКАЗ №167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От 31 августа 2022г.                                                                   </w:t>
      </w:r>
      <w:proofErr w:type="spellStart"/>
      <w:r>
        <w:rPr>
          <w:color w:val="333333"/>
          <w:sz w:val="28"/>
          <w:szCs w:val="28"/>
        </w:rPr>
        <w:t>пгт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ировский</w:t>
      </w:r>
      <w:proofErr w:type="spellEnd"/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«Об организации </w:t>
      </w:r>
      <w:proofErr w:type="gramStart"/>
      <w:r>
        <w:rPr>
          <w:color w:val="333333"/>
          <w:sz w:val="28"/>
          <w:szCs w:val="28"/>
        </w:rPr>
        <w:t>образовательного</w:t>
      </w:r>
      <w:proofErr w:type="gramEnd"/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процесса в МБОУ «СОШ №1 </w:t>
      </w:r>
      <w:proofErr w:type="gramStart"/>
      <w:r>
        <w:rPr>
          <w:color w:val="333333"/>
          <w:sz w:val="28"/>
          <w:szCs w:val="28"/>
        </w:rPr>
        <w:t>на</w:t>
      </w:r>
      <w:proofErr w:type="gramEnd"/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2022-2023учебный год»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    В соответстви</w:t>
      </w:r>
      <w:r w:rsidR="00F277FB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с постановлением главного санитарного врача от 30.06.2020 № 16 « Об утверждении санитарно-эпидемиологических правил СП 3.1/2.4.3598-20 «Санитарн</w:t>
      </w:r>
      <w:proofErr w:type="gramStart"/>
      <w:r>
        <w:rPr>
          <w:color w:val="333333"/>
          <w:sz w:val="28"/>
          <w:szCs w:val="28"/>
        </w:rPr>
        <w:t>о-</w:t>
      </w:r>
      <w:proofErr w:type="gramEnd"/>
      <w:r>
        <w:rPr>
          <w:color w:val="333333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</w:t>
      </w:r>
      <w:r w:rsidR="00F277FB">
        <w:rPr>
          <w:color w:val="333333"/>
          <w:sz w:val="28"/>
          <w:szCs w:val="28"/>
        </w:rPr>
        <w:t>ъ</w:t>
      </w:r>
      <w:r>
        <w:rPr>
          <w:color w:val="333333"/>
          <w:sz w:val="28"/>
          <w:szCs w:val="28"/>
        </w:rPr>
        <w:t xml:space="preserve">ектов социальной инфраструктуры для детей и молодежи в условиях распространения новой </w:t>
      </w:r>
      <w:proofErr w:type="spellStart"/>
      <w:r>
        <w:rPr>
          <w:color w:val="333333"/>
          <w:sz w:val="28"/>
          <w:szCs w:val="28"/>
        </w:rPr>
        <w:t>коронавирусной</w:t>
      </w:r>
      <w:proofErr w:type="spellEnd"/>
      <w:r>
        <w:rPr>
          <w:color w:val="333333"/>
          <w:sz w:val="28"/>
          <w:szCs w:val="28"/>
        </w:rPr>
        <w:t xml:space="preserve"> инфекции (COVID-19)» , уставом школы.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ПРИКАЗЫВАЮ: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 1.Утвердить календарный учебный график на 2022-2023 учебный год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                                    при 4-х учебных четвертях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1 четверть: с 01 сентября 2022г. по 28 октября 2022 г.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                     Каникулы: 29 октября 2022г. по 06 ноября 2022г.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                 2 четверть: с 07 ноября 2022г. по 29 декабря 2022г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ind w:left="1416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  Каникулы: с 30 декабря 2022г. по 08 января   2023г.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 3 четверть: с 09 января 2023г. по 24 марта 2023г.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                    Каникулы: с 25 марта 2023г. по 02 апреля 2023г.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Дополнительные недельные каникулы для учащихся первых классов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                    С 20 февраля 2023г. по 26 февраля 2023г.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4 четверть: с 03 апреля 2023г. по 26 мая 2023г.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                   Последний звонок 27 мая 2023 года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2. Утвердить расписание уроков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3. Утвердить расписание звонков на уроки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Поднятие флага - 8.20 - 8.30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0 урок -8.35 – 9.00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1 урок 9.05 – 9.45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2 урок 10.00 – 10.40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3 урок 10.55 – 11.35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>           4 урок 11.50 – 12.30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5 урок 12.40 -13.20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6 урок 13.35 – 14.15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7 урок 14.25 – 15.00                      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   с 10.05 - 10.45 – динамическая пауза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                                для первых классов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4. Утвердить расписание работы столовой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с 9.15 – 10.25- завтрак младших школьников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с 11.10 – 11.25 – завтрак старшеклассников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с 12.30 – 14.30 обеды для обучающихся и сотрудников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5. Школа работает в режиме 5-дневной рабочей недели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Продолжение академического часа во 2-11 классах – 40 минут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 В 1 классе используется ступенчатый режим обучения ( в сентябре, октябре – по 3 ур</w:t>
      </w:r>
      <w:r w:rsidR="00F277FB">
        <w:rPr>
          <w:color w:val="333333"/>
          <w:sz w:val="28"/>
          <w:szCs w:val="28"/>
        </w:rPr>
        <w:t>ока по 35 минут каждый, в ноябре</w:t>
      </w:r>
      <w:r>
        <w:rPr>
          <w:color w:val="333333"/>
          <w:sz w:val="28"/>
          <w:szCs w:val="28"/>
        </w:rPr>
        <w:t>, декабре – по 4 урока по 35 минут каждый, январь-май – 4 урока по 40 минут каждый) После 2-го урок</w:t>
      </w:r>
      <w:proofErr w:type="gramStart"/>
      <w:r>
        <w:rPr>
          <w:color w:val="333333"/>
          <w:sz w:val="28"/>
          <w:szCs w:val="28"/>
        </w:rPr>
        <w:t>а-</w:t>
      </w:r>
      <w:proofErr w:type="gramEnd"/>
      <w:r>
        <w:rPr>
          <w:color w:val="333333"/>
          <w:sz w:val="28"/>
          <w:szCs w:val="28"/>
        </w:rPr>
        <w:t xml:space="preserve"> динамическая пауза 40 минут.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 6. Установить перед началом урока за 2 минуты предварительный звонок.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По окончании урока учитель и ученики выходят из кабинета.</w:t>
      </w:r>
      <w:r w:rsidR="00F277F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7. Утвердить основные санитарно- противоэпидемические мероприятия при организации учебного процесса МБОУ «СОШ№1 </w:t>
      </w:r>
      <w:proofErr w:type="spellStart"/>
      <w:r>
        <w:rPr>
          <w:color w:val="333333"/>
          <w:sz w:val="28"/>
          <w:szCs w:val="28"/>
        </w:rPr>
        <w:t>пгт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ировский</w:t>
      </w:r>
      <w:proofErr w:type="spellEnd"/>
      <w:r>
        <w:rPr>
          <w:color w:val="333333"/>
          <w:sz w:val="28"/>
          <w:szCs w:val="28"/>
        </w:rPr>
        <w:t>» прилагается.</w:t>
      </w:r>
    </w:p>
    <w:p w:rsidR="00705ACD" w:rsidRDefault="00705ACD" w:rsidP="00705ACD">
      <w:pPr>
        <w:pStyle w:val="a3"/>
        <w:shd w:val="clear" w:color="auto" w:fill="FFFFFF"/>
        <w:spacing w:before="111" w:beforeAutospacing="0" w:after="111" w:afterAutospacing="0" w:line="40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05ACD" w:rsidRDefault="00705ACD" w:rsidP="00705AC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Директор школы                                                      </w:t>
      </w:r>
      <w:proofErr w:type="spellStart"/>
      <w:r>
        <w:rPr>
          <w:color w:val="333333"/>
          <w:sz w:val="28"/>
          <w:szCs w:val="28"/>
        </w:rPr>
        <w:t>Л.А.Милюк</w:t>
      </w:r>
      <w:proofErr w:type="spellEnd"/>
    </w:p>
    <w:p w:rsidR="005A2E7A" w:rsidRDefault="00F277FB"/>
    <w:sectPr w:rsidR="005A2E7A" w:rsidSect="00A1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5ACD"/>
    <w:rsid w:val="00232DA0"/>
    <w:rsid w:val="004549CE"/>
    <w:rsid w:val="00705ACD"/>
    <w:rsid w:val="007666C0"/>
    <w:rsid w:val="00937022"/>
    <w:rsid w:val="009A398B"/>
    <w:rsid w:val="00A11A92"/>
    <w:rsid w:val="00C04886"/>
    <w:rsid w:val="00E935A4"/>
    <w:rsid w:val="00F2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2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AC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2022-11-16T01:35:00Z</dcterms:created>
  <dcterms:modified xsi:type="dcterms:W3CDTF">2022-11-16T01:35:00Z</dcterms:modified>
</cp:coreProperties>
</file>